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"/>
      </w:tblPr>
      <w:tblGrid>
        <w:gridCol w:w="2148"/>
        <w:gridCol w:w="2148"/>
        <w:gridCol w:w="1030"/>
        <w:gridCol w:w="141"/>
        <w:gridCol w:w="977"/>
        <w:gridCol w:w="2147"/>
        <w:gridCol w:w="190"/>
        <w:gridCol w:w="1959"/>
      </w:tblGrid>
      <w:tr w:rsidR="00BD6977" w:rsidRPr="00BD6977" w14:paraId="6F089D9C" w14:textId="77777777" w:rsidTr="00BD6977">
        <w:trPr>
          <w:trHeight w:val="751"/>
        </w:trPr>
        <w:tc>
          <w:tcPr>
            <w:tcW w:w="107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F9FB2CC" w14:textId="77777777" w:rsidR="00BD6977" w:rsidRPr="00BD6977" w:rsidRDefault="00BD6977" w:rsidP="00BD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6977">
              <w:rPr>
                <w:rFonts w:ascii="Dotum" w:eastAsia="Dotum" w:hAnsi="Dotum" w:cs="Times New Roman" w:hint="eastAsia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- 코로나19 (COVID-19)</w:t>
            </w:r>
            <w:r w:rsidRPr="00BD6977">
              <w:rPr>
                <w:rFonts w:ascii="GulimChe" w:eastAsia="GulimChe" w:hAnsi="GulimChe" w:cs="Times New Roman" w:hint="eastAsia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BD6977">
              <w:rPr>
                <w:rFonts w:ascii="Dotum" w:eastAsia="Dotum" w:hAnsi="Dotum" w:cs="Times New Roman" w:hint="eastAsia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-</w:t>
            </w:r>
          </w:p>
          <w:p w14:paraId="4C9AF07C" w14:textId="77777777" w:rsidR="00BD6977" w:rsidRPr="00BD6977" w:rsidRDefault="00BD6977" w:rsidP="00BD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D6977">
              <w:rPr>
                <w:rFonts w:ascii="Dotum" w:eastAsia="Dotum" w:hAnsi="Dotum" w:cs="Times New Roman" w:hint="eastAsia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t>건강상태 확인서</w:t>
            </w:r>
            <w:r w:rsidRPr="00BD69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r w:rsidRPr="00BD6977">
              <w:rPr>
                <w:rFonts w:ascii="Dotum" w:eastAsia="Dotum" w:hAnsi="Dotum" w:cs="Times New Roman" w:hint="eastAsia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t>(Health Condition Report Form)</w:t>
            </w:r>
          </w:p>
        </w:tc>
      </w:tr>
      <w:tr w:rsidR="00BD6977" w:rsidRPr="00BD6977" w14:paraId="51C377A4" w14:textId="77777777" w:rsidTr="00BD6977">
        <w:trPr>
          <w:trHeight w:val="554"/>
        </w:trPr>
        <w:tc>
          <w:tcPr>
            <w:tcW w:w="532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hideMark/>
          </w:tcPr>
          <w:p w14:paraId="38935E56" w14:textId="77777777" w:rsidR="00BD6977" w:rsidRPr="00BD6977" w:rsidRDefault="00BD6977" w:rsidP="00BD6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성명(Name)</w:t>
            </w:r>
          </w:p>
        </w:tc>
        <w:tc>
          <w:tcPr>
            <w:tcW w:w="5414" w:type="dxa"/>
            <w:gridSpan w:val="5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12" w:space="0" w:color="000000"/>
            </w:tcBorders>
            <w:hideMark/>
          </w:tcPr>
          <w:p w14:paraId="0896DC0B" w14:textId="77777777" w:rsidR="00BD6977" w:rsidRPr="00BD6977" w:rsidRDefault="00BD6977" w:rsidP="00BD6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성별(Sex)</w:t>
            </w:r>
          </w:p>
          <w:p w14:paraId="1E843A76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GulimChe" w:eastAsia="GulimChe" w:hAnsi="Guli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       </w:t>
            </w: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□ 남(M)</w:t>
            </w:r>
            <w:r w:rsidRPr="00BD6977">
              <w:rPr>
                <w:rFonts w:ascii="GulimChe" w:eastAsia="GulimChe" w:hAnsi="Guli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□ 여(女)</w:t>
            </w:r>
          </w:p>
        </w:tc>
      </w:tr>
      <w:tr w:rsidR="00BD6977" w:rsidRPr="00BD6977" w14:paraId="1F5AB6C8" w14:textId="77777777" w:rsidTr="00BD6977">
        <w:trPr>
          <w:trHeight w:val="554"/>
        </w:trPr>
        <w:tc>
          <w:tcPr>
            <w:tcW w:w="5326" w:type="dxa"/>
            <w:gridSpan w:val="3"/>
            <w:tcBorders>
              <w:top w:val="single" w:sz="8" w:space="0" w:color="7F7F7F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hideMark/>
          </w:tcPr>
          <w:p w14:paraId="52D19FF3" w14:textId="77777777" w:rsidR="00BD6977" w:rsidRPr="00BD6977" w:rsidRDefault="00BD6977" w:rsidP="00BD697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국적(Nationality)</w:t>
            </w:r>
          </w:p>
        </w:tc>
        <w:tc>
          <w:tcPr>
            <w:tcW w:w="5414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000000"/>
            </w:tcBorders>
            <w:hideMark/>
          </w:tcPr>
          <w:p w14:paraId="4EF21128" w14:textId="77777777" w:rsidR="00BD6977" w:rsidRPr="00BD6977" w:rsidRDefault="00BD6977" w:rsidP="00BD6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생년월일(Date of Birth)</w:t>
            </w:r>
          </w:p>
          <w:p w14:paraId="37890A3E" w14:textId="77777777" w:rsidR="00BD6977" w:rsidRPr="00BD6977" w:rsidRDefault="00BD6977" w:rsidP="00BD6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(MM/DD/YYYY)</w:t>
            </w:r>
          </w:p>
        </w:tc>
      </w:tr>
      <w:tr w:rsidR="00BD6977" w:rsidRPr="00BD6977" w14:paraId="0EB38EBF" w14:textId="77777777" w:rsidTr="00BD6977">
        <w:trPr>
          <w:trHeight w:val="554"/>
        </w:trPr>
        <w:tc>
          <w:tcPr>
            <w:tcW w:w="5326" w:type="dxa"/>
            <w:gridSpan w:val="3"/>
            <w:tcBorders>
              <w:top w:val="single" w:sz="8" w:space="0" w:color="7F7F7F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hideMark/>
          </w:tcPr>
          <w:p w14:paraId="7622CA5B" w14:textId="77777777" w:rsidR="00BD6977" w:rsidRPr="00BD6977" w:rsidRDefault="00BD6977" w:rsidP="00BD697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여권번호</w:t>
            </w: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(Passport Number)</w:t>
            </w:r>
          </w:p>
        </w:tc>
        <w:tc>
          <w:tcPr>
            <w:tcW w:w="5414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000000"/>
            </w:tcBorders>
            <w:hideMark/>
          </w:tcPr>
          <w:p w14:paraId="2FB9EBA3" w14:textId="77777777" w:rsidR="00BD6977" w:rsidRPr="00BD6977" w:rsidRDefault="00BD6977" w:rsidP="00BD697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한국 입국 예정일(Expected Date of Entry)</w:t>
            </w:r>
          </w:p>
          <w:p w14:paraId="0A919952" w14:textId="77777777" w:rsidR="00BD6977" w:rsidRPr="00BD6977" w:rsidRDefault="00BD6977" w:rsidP="00BD697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(MM/DD/YYYY)</w:t>
            </w:r>
          </w:p>
        </w:tc>
      </w:tr>
      <w:tr w:rsidR="00BD6977" w:rsidRPr="00BD6977" w14:paraId="0CFD7D67" w14:textId="77777777" w:rsidTr="00BD6977">
        <w:trPr>
          <w:trHeight w:val="554"/>
        </w:trPr>
        <w:tc>
          <w:tcPr>
            <w:tcW w:w="5326" w:type="dxa"/>
            <w:gridSpan w:val="3"/>
            <w:tcBorders>
              <w:top w:val="single" w:sz="8" w:space="0" w:color="7F7F7F"/>
              <w:left w:val="single" w:sz="12" w:space="0" w:color="000000"/>
              <w:bottom w:val="single" w:sz="8" w:space="0" w:color="7F7F7F"/>
              <w:right w:val="single" w:sz="8" w:space="0" w:color="000000"/>
            </w:tcBorders>
            <w:hideMark/>
          </w:tcPr>
          <w:p w14:paraId="1977F275" w14:textId="77777777" w:rsidR="00BD6977" w:rsidRPr="00BD6977" w:rsidRDefault="00BD6977" w:rsidP="00BD697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본국 내 주소</w:t>
            </w: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(Address in Home Country)</w:t>
            </w:r>
          </w:p>
        </w:tc>
        <w:tc>
          <w:tcPr>
            <w:tcW w:w="5414" w:type="dxa"/>
            <w:gridSpan w:val="5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12" w:space="0" w:color="000000"/>
            </w:tcBorders>
            <w:hideMark/>
          </w:tcPr>
          <w:p w14:paraId="299D2768" w14:textId="77777777" w:rsidR="00BD6977" w:rsidRPr="00BD6977" w:rsidRDefault="00BD6977" w:rsidP="00BD697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본국 내 연락처</w:t>
            </w: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(Phone Number in Home Country)</w:t>
            </w:r>
          </w:p>
        </w:tc>
      </w:tr>
      <w:tr w:rsidR="00BD6977" w:rsidRPr="00BD6977" w14:paraId="36F04978" w14:textId="77777777" w:rsidTr="00BD6977">
        <w:trPr>
          <w:trHeight w:val="554"/>
        </w:trPr>
        <w:tc>
          <w:tcPr>
            <w:tcW w:w="5326" w:type="dxa"/>
            <w:gridSpan w:val="3"/>
            <w:tcBorders>
              <w:top w:val="single" w:sz="8" w:space="0" w:color="7F7F7F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089DE" w14:textId="77777777" w:rsidR="00BD6977" w:rsidRPr="00BD6977" w:rsidRDefault="00BD6977" w:rsidP="00BD697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한국 내 주소</w:t>
            </w:r>
            <w:r w:rsidRPr="00BD6977">
              <w:rPr>
                <w:rFonts w:ascii="Dotum" w:eastAsia="Dotum" w:hAnsi="Dotum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(Address in Korea)</w:t>
            </w:r>
          </w:p>
          <w:p w14:paraId="3C76055B" w14:textId="77777777" w:rsidR="00BD6977" w:rsidRPr="00BD6977" w:rsidRDefault="00BD6977" w:rsidP="00BD697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414" w:type="dxa"/>
            <w:gridSpan w:val="5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6B849B4" w14:textId="77777777" w:rsidR="00BD6977" w:rsidRPr="00BD6977" w:rsidRDefault="00BD6977" w:rsidP="00BD697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한국 내 연락처</w:t>
            </w:r>
            <w:r w:rsidRPr="00BD6977">
              <w:rPr>
                <w:rFonts w:ascii="Dotum" w:eastAsia="Dotum" w:hAnsi="Dotum" w:cs="Times New Roman" w:hint="eastAsia"/>
                <w:color w:val="000000"/>
                <w:spacing w:val="-12"/>
                <w:sz w:val="20"/>
                <w:szCs w:val="20"/>
                <w:bdr w:val="none" w:sz="0" w:space="0" w:color="auto" w:frame="1"/>
              </w:rPr>
              <w:t>(Phone Number in Korea)</w:t>
            </w:r>
          </w:p>
        </w:tc>
      </w:tr>
      <w:tr w:rsidR="00BD6977" w:rsidRPr="00BD6977" w14:paraId="0882E5BE" w14:textId="77777777" w:rsidTr="00BD6977">
        <w:trPr>
          <w:trHeight w:val="197"/>
        </w:trPr>
        <w:tc>
          <w:tcPr>
            <w:tcW w:w="1074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3F5A95" w14:textId="77777777" w:rsidR="00BD6977" w:rsidRPr="00BD6977" w:rsidRDefault="00BD6977" w:rsidP="00BD6977">
            <w:pPr>
              <w:spacing w:after="0" w:line="48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z w:val="4"/>
                <w:szCs w:val="4"/>
                <w:bdr w:val="none" w:sz="0" w:space="0" w:color="auto" w:frame="1"/>
              </w:rPr>
              <w:t> </w:t>
            </w:r>
          </w:p>
        </w:tc>
      </w:tr>
      <w:tr w:rsidR="00BD6977" w:rsidRPr="00BD6977" w14:paraId="4126582D" w14:textId="77777777" w:rsidTr="00BD6977">
        <w:trPr>
          <w:trHeight w:val="512"/>
        </w:trPr>
        <w:tc>
          <w:tcPr>
            <w:tcW w:w="1074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7F7F7F"/>
              <w:right w:val="single" w:sz="12" w:space="0" w:color="000000"/>
            </w:tcBorders>
            <w:vAlign w:val="center"/>
            <w:hideMark/>
          </w:tcPr>
          <w:p w14:paraId="20B454CF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최근 30일 동안 체류한 도시를 모두 적으시오.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Please list all cities you have stayed within 30 days prior to application.</w:t>
            </w:r>
          </w:p>
        </w:tc>
      </w:tr>
      <w:tr w:rsidR="00BD6977" w:rsidRPr="00BD6977" w14:paraId="5CC267B7" w14:textId="77777777" w:rsidTr="00BD6977">
        <w:trPr>
          <w:trHeight w:val="397"/>
        </w:trPr>
        <w:tc>
          <w:tcPr>
            <w:tcW w:w="2148" w:type="dxa"/>
            <w:tcBorders>
              <w:top w:val="single" w:sz="8" w:space="0" w:color="7F7F7F"/>
              <w:left w:val="single" w:sz="12" w:space="0" w:color="000000"/>
              <w:bottom w:val="single" w:sz="8" w:space="0" w:color="000000"/>
              <w:right w:val="single" w:sz="8" w:space="0" w:color="7F7F7F"/>
            </w:tcBorders>
            <w:vAlign w:val="center"/>
            <w:hideMark/>
          </w:tcPr>
          <w:p w14:paraId="77117B0E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1)</w:t>
            </w:r>
          </w:p>
        </w:tc>
        <w:tc>
          <w:tcPr>
            <w:tcW w:w="21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vAlign w:val="center"/>
            <w:hideMark/>
          </w:tcPr>
          <w:p w14:paraId="74AAB794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2)</w:t>
            </w:r>
          </w:p>
        </w:tc>
        <w:tc>
          <w:tcPr>
            <w:tcW w:w="214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vAlign w:val="center"/>
            <w:hideMark/>
          </w:tcPr>
          <w:p w14:paraId="54518D65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3)</w:t>
            </w:r>
          </w:p>
        </w:tc>
        <w:tc>
          <w:tcPr>
            <w:tcW w:w="214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A336E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4)</w:t>
            </w:r>
          </w:p>
        </w:tc>
        <w:tc>
          <w:tcPr>
            <w:tcW w:w="2148" w:type="dxa"/>
            <w:gridSpan w:val="2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83F7B3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5)</w:t>
            </w:r>
          </w:p>
        </w:tc>
      </w:tr>
      <w:tr w:rsidR="00BD6977" w:rsidRPr="00BD6977" w14:paraId="293C2C66" w14:textId="77777777" w:rsidTr="00BD6977">
        <w:trPr>
          <w:trHeight w:val="405"/>
        </w:trPr>
        <w:tc>
          <w:tcPr>
            <w:tcW w:w="1074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7F7F7F"/>
              <w:right w:val="single" w:sz="12" w:space="0" w:color="000000"/>
            </w:tcBorders>
            <w:vAlign w:val="center"/>
            <w:hideMark/>
          </w:tcPr>
          <w:p w14:paraId="2911C195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최근 14일 동안에 아래 증상이 있었거나 현재 있는 경우 해당란에 "√" 표시를 하십시오.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P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15"/>
                <w:bdr w:val="none" w:sz="0" w:space="0" w:color="auto" w:frame="1"/>
              </w:rPr>
              <w:t>lease mark any of the following symptoms you currently have or have experienced in the last 14 days</w:t>
            </w:r>
          </w:p>
        </w:tc>
      </w:tr>
      <w:tr w:rsidR="00BD6977" w:rsidRPr="00BD6977" w14:paraId="19659B73" w14:textId="77777777" w:rsidTr="00BD6977">
        <w:trPr>
          <w:trHeight w:val="505"/>
        </w:trPr>
        <w:tc>
          <w:tcPr>
            <w:tcW w:w="2148" w:type="dxa"/>
            <w:tcBorders>
              <w:top w:val="single" w:sz="8" w:space="0" w:color="7F7F7F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4801289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]발열(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Fever)</w:t>
            </w:r>
          </w:p>
        </w:tc>
        <w:tc>
          <w:tcPr>
            <w:tcW w:w="21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053BE34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]오한(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Chills)</w:t>
            </w:r>
          </w:p>
        </w:tc>
        <w:tc>
          <w:tcPr>
            <w:tcW w:w="214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7B49FB7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]두통(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Headache)</w:t>
            </w:r>
          </w:p>
        </w:tc>
        <w:tc>
          <w:tcPr>
            <w:tcW w:w="233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7600C9E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]인후통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Sore throat)</w:t>
            </w:r>
          </w:p>
        </w:tc>
        <w:tc>
          <w:tcPr>
            <w:tcW w:w="19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000000"/>
            </w:tcBorders>
            <w:vAlign w:val="center"/>
            <w:hideMark/>
          </w:tcPr>
          <w:p w14:paraId="5AD0DAC5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]콧물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Runny nose)</w:t>
            </w:r>
          </w:p>
        </w:tc>
      </w:tr>
      <w:tr w:rsidR="00BD6977" w:rsidRPr="00BD6977" w14:paraId="06EF3746" w14:textId="77777777" w:rsidTr="00BD6977">
        <w:trPr>
          <w:trHeight w:val="516"/>
        </w:trPr>
        <w:tc>
          <w:tcPr>
            <w:tcW w:w="2148" w:type="dxa"/>
            <w:tcBorders>
              <w:top w:val="single" w:sz="8" w:space="0" w:color="7F7F7F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A09431F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]기침(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Cough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21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060ECE2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]호흡곤란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(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31"/>
                <w:sz w:val="20"/>
                <w:szCs w:val="20"/>
                <w:bdr w:val="none" w:sz="0" w:space="0" w:color="auto" w:frame="1"/>
              </w:rPr>
              <w:t>Shortness of breath)</w:t>
            </w:r>
          </w:p>
        </w:tc>
        <w:tc>
          <w:tcPr>
            <w:tcW w:w="214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16C4DCE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]구토(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Vomiting)</w:t>
            </w:r>
          </w:p>
        </w:tc>
        <w:tc>
          <w:tcPr>
            <w:tcW w:w="233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2F1980D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pacing w:val="-1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spacing w:val="-1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10"/>
                <w:bdr w:val="none" w:sz="0" w:space="0" w:color="auto" w:frame="1"/>
              </w:rPr>
              <w:t>]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15"/>
                <w:bdr w:val="none" w:sz="0" w:space="0" w:color="auto" w:frame="1"/>
              </w:rPr>
              <w:t>복통 또는 설사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10"/>
                <w:bdr w:val="none" w:sz="0" w:space="0" w:color="auto" w:frame="1"/>
              </w:rPr>
              <w:t>(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36"/>
                <w:sz w:val="20"/>
                <w:szCs w:val="20"/>
                <w:bdr w:val="none" w:sz="0" w:space="0" w:color="auto" w:frame="1"/>
              </w:rPr>
              <w:t>Abdominal pain or Diarrhea)</w:t>
            </w:r>
          </w:p>
        </w:tc>
        <w:tc>
          <w:tcPr>
            <w:tcW w:w="19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000000"/>
            </w:tcBorders>
            <w:vAlign w:val="center"/>
            <w:hideMark/>
          </w:tcPr>
          <w:p w14:paraId="19630623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]발진(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Rash)</w:t>
            </w:r>
          </w:p>
        </w:tc>
      </w:tr>
      <w:tr w:rsidR="00BD6977" w:rsidRPr="00BD6977" w14:paraId="7DC12C9A" w14:textId="77777777" w:rsidTr="00BD6977">
        <w:trPr>
          <w:trHeight w:val="976"/>
        </w:trPr>
        <w:tc>
          <w:tcPr>
            <w:tcW w:w="2148" w:type="dxa"/>
            <w:tcBorders>
              <w:top w:val="single" w:sz="8" w:space="0" w:color="7F7F7F"/>
              <w:left w:val="single" w:sz="12" w:space="0" w:color="000000"/>
              <w:bottom w:val="single" w:sz="8" w:space="0" w:color="000000"/>
              <w:right w:val="single" w:sz="8" w:space="0" w:color="7F7F7F"/>
            </w:tcBorders>
            <w:vAlign w:val="center"/>
            <w:hideMark/>
          </w:tcPr>
          <w:p w14:paraId="222821A4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]황달(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Jaundice)</w:t>
            </w:r>
          </w:p>
        </w:tc>
        <w:tc>
          <w:tcPr>
            <w:tcW w:w="21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vAlign w:val="center"/>
            <w:hideMark/>
          </w:tcPr>
          <w:p w14:paraId="789F66AB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]의식저하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(L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31"/>
                <w:sz w:val="20"/>
                <w:szCs w:val="20"/>
                <w:bdr w:val="none" w:sz="0" w:space="0" w:color="auto" w:frame="1"/>
              </w:rPr>
              <w:t>oss of consciousness)</w:t>
            </w:r>
          </w:p>
        </w:tc>
        <w:tc>
          <w:tcPr>
            <w:tcW w:w="214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vAlign w:val="center"/>
            <w:hideMark/>
          </w:tcPr>
          <w:p w14:paraId="1632A303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22"/>
                <w:bdr w:val="none" w:sz="0" w:space="0" w:color="auto" w:frame="1"/>
              </w:rPr>
              <w:t>점막 지속 출혈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15"/>
                <w:bdr w:val="none" w:sz="0" w:space="0" w:color="auto" w:frame="1"/>
              </w:rPr>
              <w:t>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Bloody mucus)</w:t>
            </w:r>
          </w:p>
          <w:p w14:paraId="2FA46B5B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z w:val="18"/>
                <w:szCs w:val="18"/>
                <w:bdr w:val="none" w:sz="0" w:space="0" w:color="auto" w:frame="1"/>
              </w:rPr>
              <w:t> * 눈, 코, 입 등</w:t>
            </w:r>
            <w:r w:rsidRPr="00BD6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6"/>
                <w:sz w:val="14"/>
                <w:szCs w:val="14"/>
                <w:bdr w:val="none" w:sz="0" w:space="0" w:color="auto" w:frame="1"/>
              </w:rPr>
              <w:t>(*Eyes, nose, mouth, etc.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4295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B73D8D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]그 밖의 증상(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>Other symptoms)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(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             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)</w:t>
            </w:r>
          </w:p>
        </w:tc>
      </w:tr>
      <w:tr w:rsidR="00BD6977" w:rsidRPr="00BD6977" w14:paraId="7D64D4F8" w14:textId="77777777" w:rsidTr="00BD6977">
        <w:trPr>
          <w:trHeight w:val="100"/>
        </w:trPr>
        <w:tc>
          <w:tcPr>
            <w:tcW w:w="1074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D8FCBD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z w:val="4"/>
                <w:szCs w:val="4"/>
                <w:bdr w:val="none" w:sz="0" w:space="0" w:color="auto" w:frame="1"/>
              </w:rPr>
              <w:t> </w:t>
            </w:r>
          </w:p>
        </w:tc>
      </w:tr>
      <w:tr w:rsidR="00BD6977" w:rsidRPr="00BD6977" w14:paraId="7E27F7C5" w14:textId="77777777" w:rsidTr="00BD6977">
        <w:trPr>
          <w:trHeight w:val="453"/>
        </w:trPr>
        <w:tc>
          <w:tcPr>
            <w:tcW w:w="1074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7F7F7F"/>
              <w:right w:val="single" w:sz="12" w:space="0" w:color="000000"/>
            </w:tcBorders>
            <w:vAlign w:val="center"/>
            <w:hideMark/>
          </w:tcPr>
          <w:p w14:paraId="204B271B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위의 증상 중 해당하는 증상이 있는 경우에는 아래 항목 중 해당란에 "√" 표시를 하십시오.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 If you marked any of the above symptoms, please mark all of the following that apply.</w:t>
            </w:r>
          </w:p>
        </w:tc>
      </w:tr>
      <w:tr w:rsidR="00BD6977" w:rsidRPr="00BD6977" w14:paraId="2D7B2227" w14:textId="77777777" w:rsidTr="00BD6977">
        <w:trPr>
          <w:trHeight w:val="421"/>
        </w:trPr>
        <w:tc>
          <w:tcPr>
            <w:tcW w:w="5467" w:type="dxa"/>
            <w:gridSpan w:val="4"/>
            <w:tcBorders>
              <w:top w:val="single" w:sz="8" w:space="0" w:color="7F7F7F"/>
              <w:left w:val="single" w:sz="12" w:space="0" w:color="000000"/>
              <w:bottom w:val="single" w:sz="8" w:space="0" w:color="000000"/>
              <w:right w:val="single" w:sz="8" w:space="0" w:color="7F7F7F"/>
            </w:tcBorders>
            <w:vAlign w:val="center"/>
            <w:hideMark/>
          </w:tcPr>
          <w:p w14:paraId="5E592CE9" w14:textId="77777777" w:rsidR="00BD6977" w:rsidRPr="00BD6977" w:rsidRDefault="00BD6977" w:rsidP="00BD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 증상 관련 약을 복용하고 있음</w:t>
            </w:r>
          </w:p>
          <w:p w14:paraId="1E1CD9A9" w14:textId="77777777" w:rsidR="00BD6977" w:rsidRPr="00BD6977" w:rsidRDefault="00BD6977" w:rsidP="00BD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pacing w:val="-9"/>
                <w:bdr w:val="none" w:sz="0" w:space="0" w:color="auto" w:frame="1"/>
              </w:rPr>
              <w:t>(M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edication taken for symptoms)</w:t>
            </w:r>
          </w:p>
        </w:tc>
        <w:tc>
          <w:tcPr>
            <w:tcW w:w="527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D6FB44" w14:textId="77777777" w:rsidR="00BD6977" w:rsidRPr="00BD6977" w:rsidRDefault="00BD6977" w:rsidP="00BD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 병원 치료·진료를 받고 있음</w:t>
            </w:r>
          </w:p>
          <w:p w14:paraId="7972357E" w14:textId="77777777" w:rsidR="00BD6977" w:rsidRPr="00BD6977" w:rsidRDefault="00BD6977" w:rsidP="00BD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pacing w:val="-9"/>
                <w:bdr w:val="none" w:sz="0" w:space="0" w:color="auto" w:frame="1"/>
              </w:rPr>
              <w:t>(Undergone diagnosis or medical care)</w:t>
            </w:r>
          </w:p>
        </w:tc>
      </w:tr>
      <w:tr w:rsidR="00BD6977" w:rsidRPr="00BD6977" w14:paraId="31D5085E" w14:textId="77777777" w:rsidTr="00BD6977">
        <w:trPr>
          <w:trHeight w:val="174"/>
        </w:trPr>
        <w:tc>
          <w:tcPr>
            <w:tcW w:w="1074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DA03EA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z w:val="4"/>
                <w:szCs w:val="4"/>
                <w:bdr w:val="none" w:sz="0" w:space="0" w:color="auto" w:frame="1"/>
              </w:rPr>
              <w:t> </w:t>
            </w:r>
          </w:p>
        </w:tc>
      </w:tr>
      <w:tr w:rsidR="00BD6977" w:rsidRPr="00BD6977" w14:paraId="09920E7C" w14:textId="77777777" w:rsidTr="00BD6977">
        <w:trPr>
          <w:trHeight w:val="667"/>
        </w:trPr>
        <w:tc>
          <w:tcPr>
            <w:tcW w:w="8781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7F7F7F"/>
            </w:tcBorders>
            <w:vAlign w:val="center"/>
            <w:hideMark/>
          </w:tcPr>
          <w:p w14:paraId="54AEC840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해당 증상이 없는 경우에는 우측 "증상 없음"란에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"√" 표시를 하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2"/>
                <w:bdr w:val="none" w:sz="0" w:space="0" w:color="auto" w:frame="1"/>
              </w:rPr>
              <w:t>십시오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1"/>
                <w:bdr w:val="none" w:sz="0" w:space="0" w:color="auto" w:frame="1"/>
              </w:rPr>
              <w:t>.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11"/>
                <w:sz w:val="20"/>
                <w:szCs w:val="20"/>
                <w:bdr w:val="none" w:sz="0" w:space="0" w:color="auto" w:frame="1"/>
              </w:rPr>
              <w:t>If none of the symptoms apply, please mark the "No Symptoms" box.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4531BD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[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]</w:t>
            </w:r>
            <w:r w:rsidRPr="00BD6977">
              <w:rPr>
                <w:rFonts w:ascii="Malgun Gothic" w:eastAsia="Malgun Gothic" w:hAnsi="Malgun Gothic" w:cs="Times New Roman" w:hint="eastAsia"/>
                <w:color w:val="000000"/>
                <w:spacing w:val="-7"/>
                <w:bdr w:val="none" w:sz="0" w:space="0" w:color="auto" w:frame="1"/>
              </w:rPr>
              <w:t> 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2"/>
                <w:bdr w:val="none" w:sz="0" w:space="0" w:color="auto" w:frame="1"/>
              </w:rPr>
              <w:t>증상 없음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1"/>
                <w:bdr w:val="none" w:sz="0" w:space="0" w:color="auto" w:frame="1"/>
              </w:rPr>
              <w:t>(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No Symptoms)</w:t>
            </w:r>
          </w:p>
        </w:tc>
      </w:tr>
      <w:tr w:rsidR="00BD6977" w:rsidRPr="00BD6977" w14:paraId="31931E4F" w14:textId="77777777" w:rsidTr="00BD6977">
        <w:trPr>
          <w:trHeight w:val="1848"/>
        </w:trPr>
        <w:tc>
          <w:tcPr>
            <w:tcW w:w="10740" w:type="dxa"/>
            <w:gridSpan w:val="8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34250F6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pacing w:val="4"/>
                <w:bdr w:val="none" w:sz="0" w:space="0" w:color="auto" w:frame="1"/>
              </w:rPr>
              <w:t>이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 확인서의 작성을 기피하거나 확인서를 거짓으로 작성하여 제출하는 경우 「출입국관리법」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4"/>
                <w:bdr w:val="none" w:sz="0" w:space="0" w:color="auto" w:frame="1"/>
              </w:rPr>
              <w:t>에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 따라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4"/>
                <w:bdr w:val="none" w:sz="0" w:space="0" w:color="auto" w:frame="1"/>
              </w:rPr>
              <w:t> 사증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발급 또는 입국이 거부되거나 체류가 제한됩니다.</w:t>
            </w:r>
          </w:p>
          <w:p w14:paraId="6228C3C2" w14:textId="77777777" w:rsidR="00BD6977" w:rsidRPr="00BD6977" w:rsidRDefault="00BD6977" w:rsidP="00BD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Making false statements concerning your health or failing to fill out the form may result in a denial of visa, entry into or permission of stay in the ROK in accordance with the Immigration Act of the Republic of Korea.</w:t>
            </w:r>
            <w:r w:rsidRPr="00BD6977">
              <w:rPr>
                <w:rFonts w:ascii="GulimChe" w:eastAsia="GulimChe" w:hAnsi="GulimChe" w:cs="Times New Roman" w:hint="eastAsia"/>
                <w:color w:val="000000"/>
                <w:bdr w:val="none" w:sz="0" w:space="0" w:color="auto" w:frame="1"/>
              </w:rPr>
              <w:t>  </w:t>
            </w:r>
          </w:p>
          <w:p w14:paraId="50EAD3E0" w14:textId="77777777" w:rsidR="00BD6977" w:rsidRPr="00BD6977" w:rsidRDefault="00BD6977" w:rsidP="00BD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pacing w:val="-7"/>
                <w:bdr w:val="none" w:sz="0" w:space="0" w:color="auto" w:frame="1"/>
              </w:rPr>
              <w:t>본인은 이 확인서를 사실대로 작성하였음을 확인합니다</w:t>
            </w:r>
            <w:r w:rsidRPr="00BD6977">
              <w:rPr>
                <w:rFonts w:ascii="DotumChe" w:eastAsia="DotumChe" w:hAnsi="DotumChe" w:cs="Times New Roman" w:hint="eastAsia"/>
                <w:color w:val="000000"/>
                <w:spacing w:val="-4"/>
                <w:bdr w:val="none" w:sz="0" w:space="0" w:color="auto" w:frame="1"/>
              </w:rPr>
              <w:t>.</w:t>
            </w:r>
          </w:p>
          <w:p w14:paraId="5BCF0F84" w14:textId="77777777" w:rsidR="00BD6977" w:rsidRPr="00BD6977" w:rsidRDefault="00BD6977" w:rsidP="00BD697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pacing w:val="-9"/>
                <w:sz w:val="20"/>
                <w:szCs w:val="20"/>
                <w:bdr w:val="none" w:sz="0" w:space="0" w:color="auto" w:frame="1"/>
              </w:rPr>
              <w:t>I confirm that the information provided above is true and correct.</w:t>
            </w:r>
          </w:p>
        </w:tc>
      </w:tr>
      <w:tr w:rsidR="00BD6977" w:rsidRPr="00BD6977" w14:paraId="00780552" w14:textId="77777777" w:rsidTr="00BD6977">
        <w:trPr>
          <w:trHeight w:val="675"/>
        </w:trPr>
        <w:tc>
          <w:tcPr>
            <w:tcW w:w="1074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3FE90FE" w14:textId="77777777" w:rsidR="00BD6977" w:rsidRPr="00BD6977" w:rsidRDefault="00BD6977" w:rsidP="00BD697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  <w:r w:rsidRPr="00BD6977">
              <w:rPr>
                <w:rFonts w:ascii="GulimChe" w:eastAsia="GulimChe" w:hAnsi="Guli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                      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(MM/DD/YYYY)</w:t>
            </w:r>
          </w:p>
          <w:p w14:paraId="080D4761" w14:textId="77777777" w:rsidR="00BD6977" w:rsidRPr="00BD6977" w:rsidRDefault="00BD6977" w:rsidP="00BD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Applicant</w:t>
            </w:r>
            <w:r w:rsidRPr="00BD6977">
              <w:rPr>
                <w:rFonts w:ascii="GulimChe" w:eastAsia="GulimChe" w:hAnsi="Guli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                      </w:t>
            </w:r>
            <w:r w:rsidRPr="00BD6977">
              <w:rPr>
                <w:rFonts w:ascii="DotumChe" w:eastAsia="DotumChe" w:hAnsi="DotumChe" w:cs="Times New Roman" w:hint="eastAsia"/>
                <w:color w:val="000000"/>
                <w:sz w:val="20"/>
                <w:szCs w:val="20"/>
                <w:bdr w:val="none" w:sz="0" w:space="0" w:color="auto" w:frame="1"/>
              </w:rPr>
              <w:t>(Signature)</w:t>
            </w:r>
          </w:p>
        </w:tc>
      </w:tr>
      <w:tr w:rsidR="00BD6977" w:rsidRPr="00BD6977" w14:paraId="5D807A0E" w14:textId="77777777" w:rsidTr="00BD6977">
        <w:trPr>
          <w:trHeight w:val="732"/>
        </w:trPr>
        <w:tc>
          <w:tcPr>
            <w:tcW w:w="1074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70CD4B" w14:textId="40898CD1" w:rsidR="00BD6977" w:rsidRPr="00BD6977" w:rsidRDefault="00BD6977" w:rsidP="00C974FB">
            <w:pPr>
              <w:spacing w:after="0" w:line="240" w:lineRule="auto"/>
              <w:ind w:left="200" w:right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주</w:t>
            </w:r>
            <w:r w:rsidR="00C974FB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 xml:space="preserve"> </w:t>
            </w:r>
            <w:r w:rsidR="008973E5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네덜란드</w:t>
            </w:r>
            <w:r w:rsidR="00C974FB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 xml:space="preserve"> 대한민국 </w:t>
            </w:r>
            <w:r w:rsidR="008973E5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 xml:space="preserve">대사관 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귀하</w:t>
            </w:r>
            <w:r w:rsidRPr="00BD697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C974FB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Embassy</w:t>
            </w:r>
            <w:r w:rsidRPr="00BD6977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 xml:space="preserve"> (Consulate General) of the Republic of Korea in </w:t>
            </w:r>
            <w:r w:rsidR="00C974FB">
              <w:rPr>
                <w:rFonts w:ascii="DotumChe" w:eastAsia="DotumChe" w:hAnsi="DotumChe" w:cs="Times New Roman" w:hint="eastAsia"/>
                <w:color w:val="000000"/>
                <w:bdr w:val="none" w:sz="0" w:space="0" w:color="auto" w:frame="1"/>
              </w:rPr>
              <w:t>the Netherlands</w:t>
            </w:r>
          </w:p>
        </w:tc>
      </w:tr>
    </w:tbl>
    <w:p w14:paraId="24D75F30" w14:textId="77777777" w:rsidR="00B66481" w:rsidRDefault="007C7E78" w:rsidP="00BD6977"/>
    <w:sectPr w:rsidR="00B66481" w:rsidSect="00BD6977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DotumChe">
    <w:altName w:val="돋움체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77"/>
    <w:rsid w:val="000728C2"/>
    <w:rsid w:val="007C7E78"/>
    <w:rsid w:val="008973E5"/>
    <w:rsid w:val="00BD6977"/>
    <w:rsid w:val="00C100A8"/>
    <w:rsid w:val="00C974FB"/>
    <w:rsid w:val="00E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4E61"/>
  <w15:docId w15:val="{21010EE5-DD33-43B3-8266-C519C09F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D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 Family</dc:creator>
  <cp:lastModifiedBy>Valdemar Goncalves</cp:lastModifiedBy>
  <cp:revision>2</cp:revision>
  <cp:lastPrinted>2020-04-08T16:33:00Z</cp:lastPrinted>
  <dcterms:created xsi:type="dcterms:W3CDTF">2020-07-07T11:34:00Z</dcterms:created>
  <dcterms:modified xsi:type="dcterms:W3CDTF">2020-07-07T11:34:00Z</dcterms:modified>
</cp:coreProperties>
</file>